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98A45" w14:textId="77777777" w:rsidR="001C15FB" w:rsidRDefault="001C15FB" w:rsidP="001C15FB">
      <w:pPr>
        <w:pStyle w:val="NormalWeb"/>
        <w:rPr>
          <w:color w:val="000000"/>
          <w:sz w:val="27"/>
          <w:szCs w:val="27"/>
        </w:rPr>
      </w:pPr>
      <w:bookmarkStart w:id="0" w:name="_Hlk162005520"/>
      <w:r>
        <w:rPr>
          <w:color w:val="000000"/>
          <w:sz w:val="27"/>
          <w:szCs w:val="27"/>
        </w:rPr>
        <w:t>TOWN OF STEVENSVILLE</w:t>
      </w:r>
    </w:p>
    <w:p w14:paraId="6CEA65C9" w14:textId="77777777" w:rsidR="001C15FB" w:rsidRDefault="001C15FB" w:rsidP="001C15FB">
      <w:pPr>
        <w:pStyle w:val="NormalWeb"/>
        <w:rPr>
          <w:color w:val="000000"/>
          <w:sz w:val="27"/>
          <w:szCs w:val="27"/>
        </w:rPr>
      </w:pPr>
      <w:r>
        <w:rPr>
          <w:color w:val="000000"/>
          <w:sz w:val="27"/>
          <w:szCs w:val="27"/>
        </w:rPr>
        <w:t>PUBLIC WORKS POSITION DESCRIPTION</w:t>
      </w:r>
    </w:p>
    <w:p w14:paraId="774FBF6F" w14:textId="41CC4D34" w:rsidR="001C15FB" w:rsidRDefault="001C15FB" w:rsidP="001C15FB">
      <w:pPr>
        <w:pStyle w:val="NormalWeb"/>
        <w:rPr>
          <w:color w:val="000000"/>
          <w:sz w:val="27"/>
          <w:szCs w:val="27"/>
        </w:rPr>
      </w:pPr>
      <w:bookmarkStart w:id="1" w:name="_Hlk162005569"/>
      <w:bookmarkEnd w:id="0"/>
      <w:r>
        <w:rPr>
          <w:color w:val="000000"/>
          <w:sz w:val="27"/>
          <w:szCs w:val="27"/>
        </w:rPr>
        <w:t xml:space="preserve">Class Title: Lifeguard/Instructor  </w:t>
      </w:r>
    </w:p>
    <w:p w14:paraId="4970096C" w14:textId="77777777" w:rsidR="001C15FB" w:rsidRDefault="001C15FB" w:rsidP="001C15FB">
      <w:pPr>
        <w:pStyle w:val="NormalWeb"/>
        <w:rPr>
          <w:color w:val="000000"/>
          <w:sz w:val="27"/>
          <w:szCs w:val="27"/>
        </w:rPr>
      </w:pPr>
      <w:r>
        <w:rPr>
          <w:color w:val="000000"/>
          <w:sz w:val="27"/>
          <w:szCs w:val="27"/>
        </w:rPr>
        <w:t>Department: Public Works/Aquatics</w:t>
      </w:r>
    </w:p>
    <w:p w14:paraId="6A265710" w14:textId="64803281" w:rsidR="001C15FB" w:rsidRDefault="001C15FB" w:rsidP="001C15FB">
      <w:pPr>
        <w:pStyle w:val="NormalWeb"/>
        <w:rPr>
          <w:color w:val="000000"/>
          <w:sz w:val="27"/>
          <w:szCs w:val="27"/>
        </w:rPr>
      </w:pPr>
      <w:r>
        <w:rPr>
          <w:color w:val="000000"/>
          <w:sz w:val="27"/>
          <w:szCs w:val="27"/>
        </w:rPr>
        <w:t>Date: 04/</w:t>
      </w:r>
      <w:r w:rsidR="007B44CC">
        <w:rPr>
          <w:color w:val="000000"/>
          <w:sz w:val="27"/>
          <w:szCs w:val="27"/>
        </w:rPr>
        <w:t>25</w:t>
      </w:r>
      <w:r>
        <w:rPr>
          <w:color w:val="000000"/>
          <w:sz w:val="27"/>
          <w:szCs w:val="27"/>
        </w:rPr>
        <w:t>/2024</w:t>
      </w:r>
    </w:p>
    <w:bookmarkEnd w:id="1"/>
    <w:p w14:paraId="0DCF8750" w14:textId="0B50C597"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 xml:space="preserve">GENERAL PURPOSE   </w:t>
      </w:r>
    </w:p>
    <w:p w14:paraId="6D86C93F"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Performs routine public contact and safety work in teaching swimming lessons and serving as a pool lifeguard.</w:t>
      </w:r>
    </w:p>
    <w:p w14:paraId="66E37723"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p>
    <w:p w14:paraId="22A0EA46" w14:textId="34B8F9A3"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SUPERVISION RECEIVED</w:t>
      </w:r>
    </w:p>
    <w:p w14:paraId="12484EC8"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Works under the general supervision of the Head Lifeguard.</w:t>
      </w:r>
    </w:p>
    <w:p w14:paraId="7B030FD7"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p>
    <w:p w14:paraId="397805A3" w14:textId="374DBC81"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SUPERVISION EXERCISED</w:t>
      </w:r>
    </w:p>
    <w:p w14:paraId="4C7D0B3E"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None</w:t>
      </w:r>
    </w:p>
    <w:p w14:paraId="742518DF"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p>
    <w:p w14:paraId="56FA1159" w14:textId="3C4575FB"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ESSENTIAL DUTIES AND RESPONSIBILITIES</w:t>
      </w:r>
    </w:p>
    <w:p w14:paraId="7297A4BE" w14:textId="4FCC0536"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Teaches swimming lessons according to a prescribed routine and curriculum.</w:t>
      </w:r>
    </w:p>
    <w:p w14:paraId="6968A570" w14:textId="60F0B91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Tests program participants for swimming skill levels; passes participants for participation in more advanced classes.</w:t>
      </w:r>
    </w:p>
    <w:p w14:paraId="00ED4E88" w14:textId="0DF98458"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Monitors the use of the swimming pool; enforces safety rules.</w:t>
      </w:r>
    </w:p>
    <w:p w14:paraId="7B501196" w14:textId="3856E768"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Patrols the swimming pool and aquatics facility.</w:t>
      </w:r>
    </w:p>
    <w:p w14:paraId="56EC0C65" w14:textId="78F84689"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Assists in implementing various aquatics competitions throughout the year.</w:t>
      </w:r>
    </w:p>
    <w:p w14:paraId="38A45875"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 xml:space="preserve">Performs a variety of miscellaneous duties such as answering phone, conducting classes, selling tickets, collecting fees, helping set up for classes, events, etc. </w:t>
      </w:r>
    </w:p>
    <w:p w14:paraId="6B6C0DC3"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Responds to public inquiries about aquatics programs made by telephone or written correspondence.</w:t>
      </w:r>
    </w:p>
    <w:p w14:paraId="6A9267DF" w14:textId="67B6FA1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lastRenderedPageBreak/>
        <w:t>Maintains related records and statistics for various aquatics programs.</w:t>
      </w:r>
    </w:p>
    <w:p w14:paraId="0DA7D744"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Assists in the maintenance of the swimming pool. Monitors and maintains pool filtration system. Monitors pool water chemistry through testing of water samples. Adjusts chemistry as needed to maintain standards.</w:t>
      </w:r>
    </w:p>
    <w:p w14:paraId="3C0C308F" w14:textId="6ACFFB11" w:rsidR="001C15FB" w:rsidRPr="001C15FB" w:rsidRDefault="001C15FB" w:rsidP="001C15FB">
      <w:pPr>
        <w:tabs>
          <w:tab w:val="left" w:pos="-720"/>
        </w:tabs>
        <w:suppressAutoHyphens/>
        <w:jc w:val="both"/>
        <w:rPr>
          <w:rFonts w:ascii="Times New Roman" w:hAnsi="Times New Roman" w:cs="Times New Roman"/>
          <w:b/>
          <w:spacing w:val="-3"/>
          <w:sz w:val="24"/>
          <w:szCs w:val="24"/>
        </w:rPr>
      </w:pPr>
      <w:r w:rsidRPr="001C15FB">
        <w:rPr>
          <w:rFonts w:ascii="Times New Roman" w:hAnsi="Times New Roman" w:cs="Times New Roman"/>
          <w:b/>
          <w:spacing w:val="-3"/>
          <w:sz w:val="24"/>
          <w:szCs w:val="24"/>
        </w:rPr>
        <w:t>DESIRED MINIMUM QUALIFICATIONS</w:t>
      </w:r>
    </w:p>
    <w:p w14:paraId="027DEE4F" w14:textId="47DFA43A" w:rsidR="001C15FB" w:rsidRPr="001C15FB" w:rsidRDefault="001C15FB" w:rsidP="001C15FB">
      <w:pPr>
        <w:tabs>
          <w:tab w:val="left" w:pos="-720"/>
        </w:tabs>
        <w:suppressAutoHyphens/>
        <w:jc w:val="both"/>
        <w:rPr>
          <w:rFonts w:ascii="Times New Roman" w:hAnsi="Times New Roman" w:cs="Times New Roman"/>
          <w:spacing w:val="-3"/>
          <w:sz w:val="24"/>
          <w:szCs w:val="24"/>
        </w:rPr>
      </w:pPr>
      <w:r w:rsidRPr="001C15FB">
        <w:rPr>
          <w:rFonts w:ascii="Times New Roman" w:hAnsi="Times New Roman" w:cs="Times New Roman"/>
          <w:spacing w:val="-3"/>
          <w:sz w:val="24"/>
          <w:szCs w:val="24"/>
        </w:rPr>
        <w:t xml:space="preserve">Education and Experience: </w:t>
      </w:r>
    </w:p>
    <w:p w14:paraId="342BFB4E" w14:textId="77777777" w:rsidR="001C15FB" w:rsidRPr="001C15FB" w:rsidRDefault="001C15FB" w:rsidP="001C15FB">
      <w:pPr>
        <w:widowControl w:val="0"/>
        <w:numPr>
          <w:ilvl w:val="0"/>
          <w:numId w:val="1"/>
        </w:numPr>
        <w:tabs>
          <w:tab w:val="left" w:pos="-720"/>
        </w:tabs>
        <w:suppressAutoHyphens/>
        <w:overflowPunct w:val="0"/>
        <w:autoSpaceDE w:val="0"/>
        <w:autoSpaceDN w:val="0"/>
        <w:adjustRightInd w:val="0"/>
        <w:spacing w:after="0" w:line="240" w:lineRule="auto"/>
        <w:ind w:left="720" w:hanging="360"/>
        <w:jc w:val="both"/>
        <w:rPr>
          <w:rFonts w:ascii="Times New Roman" w:hAnsi="Times New Roman" w:cs="Times New Roman"/>
          <w:spacing w:val="-3"/>
          <w:sz w:val="24"/>
          <w:szCs w:val="24"/>
        </w:rPr>
      </w:pPr>
      <w:r w:rsidRPr="001C15FB">
        <w:rPr>
          <w:rFonts w:ascii="Times New Roman" w:hAnsi="Times New Roman" w:cs="Times New Roman"/>
          <w:spacing w:val="-3"/>
          <w:sz w:val="24"/>
          <w:szCs w:val="24"/>
        </w:rPr>
        <w:t>Enrollment in good standing or graduation from a high school or GED equivalent; or</w:t>
      </w:r>
    </w:p>
    <w:p w14:paraId="1654B86E" w14:textId="77777777" w:rsidR="001C15FB" w:rsidRPr="001C15FB" w:rsidRDefault="001C15FB" w:rsidP="001C15FB">
      <w:pPr>
        <w:widowControl w:val="0"/>
        <w:numPr>
          <w:ilvl w:val="0"/>
          <w:numId w:val="1"/>
        </w:numPr>
        <w:tabs>
          <w:tab w:val="left" w:pos="-720"/>
        </w:tabs>
        <w:suppressAutoHyphens/>
        <w:overflowPunct w:val="0"/>
        <w:autoSpaceDE w:val="0"/>
        <w:autoSpaceDN w:val="0"/>
        <w:adjustRightInd w:val="0"/>
        <w:spacing w:after="0" w:line="240" w:lineRule="auto"/>
        <w:ind w:left="720" w:hanging="360"/>
        <w:jc w:val="both"/>
        <w:rPr>
          <w:rFonts w:ascii="Times New Roman" w:hAnsi="Times New Roman" w:cs="Times New Roman"/>
          <w:spacing w:val="-3"/>
          <w:sz w:val="24"/>
          <w:szCs w:val="24"/>
        </w:rPr>
      </w:pPr>
      <w:r w:rsidRPr="001C15FB">
        <w:rPr>
          <w:rFonts w:ascii="Times New Roman" w:hAnsi="Times New Roman" w:cs="Times New Roman"/>
          <w:spacing w:val="-3"/>
          <w:sz w:val="24"/>
          <w:szCs w:val="24"/>
        </w:rPr>
        <w:t>Any equivalent combination of education and experience.</w:t>
      </w:r>
    </w:p>
    <w:p w14:paraId="4B341D51" w14:textId="77777777" w:rsidR="001C15FB" w:rsidRPr="001C15FB" w:rsidRDefault="001C15FB" w:rsidP="001C15FB">
      <w:pPr>
        <w:tabs>
          <w:tab w:val="left" w:pos="-720"/>
        </w:tabs>
        <w:suppressAutoHyphens/>
        <w:ind w:hanging="360"/>
        <w:jc w:val="both"/>
        <w:rPr>
          <w:rFonts w:ascii="Times New Roman" w:hAnsi="Times New Roman" w:cs="Times New Roman"/>
          <w:spacing w:val="-3"/>
          <w:sz w:val="24"/>
          <w:szCs w:val="24"/>
        </w:rPr>
      </w:pPr>
    </w:p>
    <w:p w14:paraId="500CDBE2" w14:textId="69AC1205" w:rsidR="001C15FB" w:rsidRPr="001C15FB" w:rsidRDefault="001C15FB" w:rsidP="001C15FB">
      <w:pPr>
        <w:tabs>
          <w:tab w:val="left" w:pos="-720"/>
        </w:tabs>
        <w:suppressAutoHyphens/>
        <w:jc w:val="both"/>
        <w:rPr>
          <w:rFonts w:ascii="Times New Roman" w:hAnsi="Times New Roman" w:cs="Times New Roman"/>
          <w:spacing w:val="-3"/>
          <w:sz w:val="24"/>
          <w:szCs w:val="24"/>
        </w:rPr>
      </w:pPr>
      <w:r w:rsidRPr="001C15FB">
        <w:rPr>
          <w:rFonts w:ascii="Times New Roman" w:hAnsi="Times New Roman" w:cs="Times New Roman"/>
          <w:spacing w:val="-3"/>
          <w:sz w:val="24"/>
          <w:szCs w:val="24"/>
        </w:rPr>
        <w:t>Necessary Knowledge, Skills and Abilities:</w:t>
      </w:r>
    </w:p>
    <w:p w14:paraId="185C5C00" w14:textId="77777777" w:rsidR="001C15FB" w:rsidRPr="001C15FB" w:rsidRDefault="001C15FB" w:rsidP="001C15FB">
      <w:pPr>
        <w:pStyle w:val="ListParagraph"/>
        <w:widowControl w:val="0"/>
        <w:numPr>
          <w:ilvl w:val="0"/>
          <w:numId w:val="2"/>
        </w:numPr>
        <w:tabs>
          <w:tab w:val="left" w:pos="-720"/>
        </w:tabs>
        <w:suppressAutoHyphens/>
        <w:overflowPunct w:val="0"/>
        <w:autoSpaceDE w:val="0"/>
        <w:autoSpaceDN w:val="0"/>
        <w:adjustRightInd w:val="0"/>
        <w:spacing w:after="0" w:line="240" w:lineRule="auto"/>
        <w:ind w:left="720"/>
        <w:jc w:val="both"/>
        <w:rPr>
          <w:rFonts w:ascii="Times New Roman" w:hAnsi="Times New Roman" w:cs="Times New Roman"/>
          <w:spacing w:val="-3"/>
          <w:sz w:val="24"/>
          <w:szCs w:val="24"/>
        </w:rPr>
      </w:pPr>
      <w:r w:rsidRPr="001C15FB">
        <w:rPr>
          <w:rFonts w:ascii="Times New Roman" w:hAnsi="Times New Roman" w:cs="Times New Roman"/>
          <w:spacing w:val="-3"/>
          <w:sz w:val="24"/>
          <w:szCs w:val="24"/>
        </w:rPr>
        <w:t>Working knowledge of the equipment, facilities, operations and techniques used in a comprehensive aquatics program.</w:t>
      </w:r>
    </w:p>
    <w:p w14:paraId="2A4218E2" w14:textId="77777777" w:rsidR="001C15FB" w:rsidRPr="001C15FB" w:rsidRDefault="001C15FB" w:rsidP="001C15FB">
      <w:pPr>
        <w:pStyle w:val="ListParagraph"/>
        <w:widowControl w:val="0"/>
        <w:numPr>
          <w:ilvl w:val="0"/>
          <w:numId w:val="2"/>
        </w:numPr>
        <w:tabs>
          <w:tab w:val="left" w:pos="-720"/>
        </w:tabs>
        <w:suppressAutoHyphens/>
        <w:overflowPunct w:val="0"/>
        <w:autoSpaceDE w:val="0"/>
        <w:autoSpaceDN w:val="0"/>
        <w:adjustRightInd w:val="0"/>
        <w:spacing w:after="0" w:line="240" w:lineRule="auto"/>
        <w:ind w:left="720"/>
        <w:jc w:val="both"/>
        <w:rPr>
          <w:rFonts w:ascii="Times New Roman" w:hAnsi="Times New Roman" w:cs="Times New Roman"/>
          <w:spacing w:val="-3"/>
          <w:sz w:val="24"/>
          <w:szCs w:val="24"/>
        </w:rPr>
      </w:pPr>
      <w:r w:rsidRPr="001C15FB">
        <w:rPr>
          <w:rFonts w:ascii="Times New Roman" w:hAnsi="Times New Roman" w:cs="Times New Roman"/>
          <w:spacing w:val="-3"/>
          <w:sz w:val="24"/>
          <w:szCs w:val="24"/>
        </w:rPr>
        <w:t>Skill in operation of listed tools and equipment; currently hold First Aid and CPR certification or demonstrate the ability to successfully pass First Aid and CPR; and</w:t>
      </w:r>
    </w:p>
    <w:p w14:paraId="44C1685F" w14:textId="77777777" w:rsidR="001C15FB" w:rsidRDefault="001C15FB" w:rsidP="001C15FB">
      <w:pPr>
        <w:pStyle w:val="ListParagraph"/>
        <w:widowControl w:val="0"/>
        <w:numPr>
          <w:ilvl w:val="0"/>
          <w:numId w:val="2"/>
        </w:numPr>
        <w:tabs>
          <w:tab w:val="left" w:pos="-720"/>
        </w:tabs>
        <w:suppressAutoHyphens/>
        <w:overflowPunct w:val="0"/>
        <w:autoSpaceDE w:val="0"/>
        <w:autoSpaceDN w:val="0"/>
        <w:adjustRightInd w:val="0"/>
        <w:spacing w:after="0" w:line="240" w:lineRule="auto"/>
        <w:ind w:left="720"/>
        <w:jc w:val="both"/>
        <w:rPr>
          <w:rFonts w:ascii="Times New Roman" w:hAnsi="Times New Roman" w:cs="Times New Roman"/>
          <w:spacing w:val="-3"/>
          <w:sz w:val="24"/>
          <w:szCs w:val="24"/>
        </w:rPr>
      </w:pPr>
      <w:r w:rsidRPr="001C15FB">
        <w:rPr>
          <w:rFonts w:ascii="Times New Roman" w:hAnsi="Times New Roman" w:cs="Times New Roman"/>
          <w:spacing w:val="-3"/>
          <w:sz w:val="24"/>
          <w:szCs w:val="24"/>
        </w:rPr>
        <w:t>Ability to effectively teach swimming lesson; ability to effectively enforce safety and health regulations relating to an aquatics program; ability to establish and maintain effective working relationships with employees, supervisors, participants, instructors, and the general public; ability to communicate effectively orally; ability to give and understand oral instructions.</w:t>
      </w:r>
    </w:p>
    <w:p w14:paraId="44ACA839" w14:textId="77777777" w:rsidR="001C15FB" w:rsidRPr="001C15FB" w:rsidRDefault="001C15FB" w:rsidP="001C15FB">
      <w:pPr>
        <w:pStyle w:val="ListParagraph"/>
        <w:widowControl w:val="0"/>
        <w:tabs>
          <w:tab w:val="left" w:pos="-720"/>
        </w:tabs>
        <w:suppressAutoHyphens/>
        <w:overflowPunct w:val="0"/>
        <w:autoSpaceDE w:val="0"/>
        <w:autoSpaceDN w:val="0"/>
        <w:adjustRightInd w:val="0"/>
        <w:spacing w:after="0" w:line="240" w:lineRule="auto"/>
        <w:jc w:val="both"/>
        <w:rPr>
          <w:rFonts w:ascii="Times New Roman" w:hAnsi="Times New Roman" w:cs="Times New Roman"/>
          <w:spacing w:val="-3"/>
          <w:sz w:val="24"/>
          <w:szCs w:val="24"/>
        </w:rPr>
      </w:pPr>
    </w:p>
    <w:p w14:paraId="29439143" w14:textId="598C61AF"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SPECIAL REQUIREMENTS</w:t>
      </w:r>
    </w:p>
    <w:p w14:paraId="4F2E2531" w14:textId="798C6970"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Lifeguard,</w:t>
      </w:r>
      <w:r w:rsidRPr="001C15FB">
        <w:rPr>
          <w:rFonts w:ascii="Times New Roman" w:hAnsi="Times New Roman" w:cs="Times New Roman"/>
          <w:color w:val="3A7C22" w:themeColor="accent6" w:themeShade="BF"/>
          <w:spacing w:val="-3"/>
          <w:sz w:val="27"/>
          <w:szCs w:val="27"/>
        </w:rPr>
        <w:t xml:space="preserve"> </w:t>
      </w:r>
      <w:r w:rsidRPr="001C15FB">
        <w:rPr>
          <w:rFonts w:ascii="Times New Roman" w:hAnsi="Times New Roman" w:cs="Times New Roman"/>
          <w:spacing w:val="-3"/>
          <w:sz w:val="27"/>
          <w:szCs w:val="27"/>
        </w:rPr>
        <w:t xml:space="preserve">First Aid and CPR certification.  </w:t>
      </w:r>
    </w:p>
    <w:p w14:paraId="61AC4165" w14:textId="77777777" w:rsidR="001C15FB" w:rsidRPr="001C15FB" w:rsidRDefault="001C15FB" w:rsidP="001C15FB">
      <w:pPr>
        <w:tabs>
          <w:tab w:val="left" w:pos="-720"/>
        </w:tabs>
        <w:suppressAutoHyphens/>
        <w:jc w:val="both"/>
        <w:rPr>
          <w:rFonts w:ascii="Times New Roman" w:hAnsi="Times New Roman" w:cs="Times New Roman"/>
          <w:strike/>
          <w:spacing w:val="-3"/>
          <w:sz w:val="27"/>
          <w:szCs w:val="27"/>
        </w:rPr>
      </w:pPr>
    </w:p>
    <w:p w14:paraId="4B219EA9" w14:textId="1AB5D8FD"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TOOLS AND EQUIPMENT USED</w:t>
      </w:r>
    </w:p>
    <w:p w14:paraId="53347BE6" w14:textId="2855987C"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Various hand tools used in the maintenance of swimming pool equipment; pool testing equipment; phone.</w:t>
      </w:r>
    </w:p>
    <w:p w14:paraId="5C35D341" w14:textId="76C789E3"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PHYSICAL DEMANDS</w:t>
      </w:r>
    </w:p>
    <w:p w14:paraId="5F95597B" w14:textId="3CB7187E"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50E9668F" w14:textId="6C79B91C" w:rsidR="001C15FB" w:rsidRPr="001C15FB" w:rsidRDefault="001C15FB" w:rsidP="001C15FB">
      <w:pPr>
        <w:pStyle w:val="BodyText"/>
        <w:rPr>
          <w:sz w:val="27"/>
          <w:szCs w:val="27"/>
        </w:rPr>
      </w:pPr>
      <w:r w:rsidRPr="001C15FB">
        <w:rPr>
          <w:sz w:val="27"/>
          <w:szCs w:val="27"/>
        </w:rPr>
        <w:t>While performing the duties of this job, the employee is frequently required to swim, walk, sit and talk or hear. The employee is occasionally required to use hands to finger, handle, feel or operate objects, tools, or controls; and reach with hands and arms. The employee is occasionally required to climb or balance.</w:t>
      </w:r>
    </w:p>
    <w:p w14:paraId="251049CD"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lastRenderedPageBreak/>
        <w:t>The employee must occasionally lift and/or move over 100 pounds. Specific vision abilities required by this job include close vision, distance vision, peripheral vision and the ability to adjust focus.</w:t>
      </w:r>
    </w:p>
    <w:p w14:paraId="7CEC0CBE"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 xml:space="preserve"> </w:t>
      </w:r>
    </w:p>
    <w:p w14:paraId="06B1DBF9" w14:textId="77777777"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WORK ENVIRONMENT</w:t>
      </w:r>
    </w:p>
    <w:p w14:paraId="7050982D" w14:textId="77777777" w:rsidR="001C15FB" w:rsidRPr="001C15FB" w:rsidRDefault="001C15FB" w:rsidP="001C15FB">
      <w:pPr>
        <w:tabs>
          <w:tab w:val="left" w:pos="-720"/>
        </w:tabs>
        <w:suppressAutoHyphens/>
        <w:jc w:val="both"/>
        <w:rPr>
          <w:rFonts w:ascii="Times New Roman" w:hAnsi="Times New Roman" w:cs="Times New Roman"/>
          <w:spacing w:val="-3"/>
          <w:sz w:val="27"/>
          <w:szCs w:val="27"/>
        </w:rPr>
      </w:pPr>
    </w:p>
    <w:p w14:paraId="742451DF" w14:textId="14BF5492"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4A9550CC" w14:textId="0642063B"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 xml:space="preserve">While performing the duties of this job, the employee </w:t>
      </w:r>
      <w:r w:rsidR="007B44CC">
        <w:rPr>
          <w:rFonts w:ascii="Times New Roman" w:hAnsi="Times New Roman" w:cs="Times New Roman"/>
          <w:spacing w:val="-3"/>
          <w:sz w:val="27"/>
          <w:szCs w:val="27"/>
        </w:rPr>
        <w:t xml:space="preserve">regularly </w:t>
      </w:r>
      <w:r w:rsidRPr="001C15FB">
        <w:rPr>
          <w:rFonts w:ascii="Times New Roman" w:hAnsi="Times New Roman" w:cs="Times New Roman"/>
          <w:spacing w:val="-3"/>
          <w:sz w:val="27"/>
          <w:szCs w:val="27"/>
        </w:rPr>
        <w:t xml:space="preserve"> works in outside weather conditions. The employee is occasionally exposed to wet and/or humid conditions, toxic or caustic chemicals.</w:t>
      </w:r>
    </w:p>
    <w:p w14:paraId="6977F02D" w14:textId="3EFA9D95" w:rsidR="001C15FB" w:rsidRPr="001C15FB" w:rsidRDefault="001C15FB" w:rsidP="001C15FB">
      <w:pPr>
        <w:tabs>
          <w:tab w:val="left" w:pos="-720"/>
        </w:tabs>
        <w:suppressAutoHyphens/>
        <w:jc w:val="both"/>
        <w:rPr>
          <w:rFonts w:ascii="Times New Roman" w:hAnsi="Times New Roman" w:cs="Times New Roman"/>
          <w:spacing w:val="-3"/>
          <w:sz w:val="27"/>
          <w:szCs w:val="27"/>
        </w:rPr>
      </w:pPr>
      <w:r w:rsidRPr="001C15FB">
        <w:rPr>
          <w:rFonts w:ascii="Times New Roman" w:hAnsi="Times New Roman" w:cs="Times New Roman"/>
          <w:spacing w:val="-3"/>
          <w:sz w:val="27"/>
          <w:szCs w:val="27"/>
        </w:rPr>
        <w:t>The noise level in the work environment is usually quiet while in the office, and moderately loud when in the field.</w:t>
      </w:r>
    </w:p>
    <w:p w14:paraId="49705952" w14:textId="2F7C2A75" w:rsidR="001C15FB" w:rsidRPr="001C15FB" w:rsidRDefault="001C15FB" w:rsidP="001C15FB">
      <w:pPr>
        <w:tabs>
          <w:tab w:val="left" w:pos="-720"/>
        </w:tabs>
        <w:suppressAutoHyphens/>
        <w:jc w:val="both"/>
        <w:rPr>
          <w:rFonts w:ascii="Times New Roman" w:hAnsi="Times New Roman" w:cs="Times New Roman"/>
          <w:b/>
          <w:spacing w:val="-3"/>
          <w:sz w:val="27"/>
          <w:szCs w:val="27"/>
        </w:rPr>
      </w:pPr>
      <w:r w:rsidRPr="001C15FB">
        <w:rPr>
          <w:rFonts w:ascii="Times New Roman" w:hAnsi="Times New Roman" w:cs="Times New Roman"/>
          <w:b/>
          <w:spacing w:val="-3"/>
          <w:sz w:val="27"/>
          <w:szCs w:val="27"/>
        </w:rPr>
        <w:t xml:space="preserve">SELECTION GUIDELINES </w:t>
      </w:r>
    </w:p>
    <w:p w14:paraId="2E44429B" w14:textId="4D049303" w:rsidR="001C15FB" w:rsidRDefault="001C15FB" w:rsidP="001C15FB">
      <w:pPr>
        <w:pStyle w:val="NoSpacing"/>
        <w:spacing w:line="276" w:lineRule="auto"/>
        <w:jc w:val="both"/>
        <w:rPr>
          <w:rFonts w:ascii="Times New Roman" w:hAnsi="Times New Roman" w:cs="Times New Roman"/>
          <w:sz w:val="27"/>
          <w:szCs w:val="27"/>
        </w:rPr>
      </w:pPr>
      <w:r w:rsidRPr="001C15FB">
        <w:rPr>
          <w:rFonts w:ascii="Times New Roman" w:hAnsi="Times New Roman" w:cs="Times New Roman"/>
          <w:sz w:val="27"/>
          <w:szCs w:val="27"/>
        </w:rPr>
        <w:t xml:space="preserve">Formal application; review of education and experience; appropriate testing and interviews; oral interview; background check; physical agility; final selection and pre-employment medical examination. </w:t>
      </w:r>
    </w:p>
    <w:p w14:paraId="468FD6A5" w14:textId="77777777" w:rsidR="007B44CC" w:rsidRPr="001C15FB" w:rsidRDefault="007B44CC" w:rsidP="001C15FB">
      <w:pPr>
        <w:pStyle w:val="NoSpacing"/>
        <w:spacing w:line="276" w:lineRule="auto"/>
        <w:jc w:val="both"/>
        <w:rPr>
          <w:rFonts w:ascii="Times New Roman" w:hAnsi="Times New Roman" w:cs="Times New Roman"/>
          <w:sz w:val="27"/>
          <w:szCs w:val="27"/>
        </w:rPr>
      </w:pPr>
    </w:p>
    <w:p w14:paraId="434FC8F1" w14:textId="39D5982B" w:rsidR="001C15FB" w:rsidRPr="001C15FB" w:rsidRDefault="001C15FB" w:rsidP="001C15FB">
      <w:pPr>
        <w:pStyle w:val="NoSpacing"/>
        <w:spacing w:line="276" w:lineRule="auto"/>
        <w:jc w:val="both"/>
        <w:rPr>
          <w:rFonts w:ascii="Times New Roman" w:hAnsi="Times New Roman" w:cs="Times New Roman"/>
          <w:sz w:val="27"/>
          <w:szCs w:val="27"/>
        </w:rPr>
      </w:pPr>
      <w:r w:rsidRPr="001C15FB">
        <w:rPr>
          <w:rFonts w:ascii="Times New Roman" w:hAnsi="Times New Roman" w:cs="Times New Roman"/>
          <w:sz w:val="27"/>
          <w:szCs w:val="27"/>
        </w:rPr>
        <w:t>The examples of duties are intended only as illustrations of the various types of work performed. The omission of specific statements of duties does not exclude them from the position if the work is similar, related, or a logical assignment to the position.</w:t>
      </w:r>
    </w:p>
    <w:p w14:paraId="66DC9A25" w14:textId="77777777" w:rsidR="001C15FB" w:rsidRPr="001C15FB" w:rsidRDefault="001C15FB" w:rsidP="001C15FB">
      <w:pPr>
        <w:pStyle w:val="NoSpacing"/>
        <w:spacing w:line="276" w:lineRule="auto"/>
        <w:jc w:val="both"/>
        <w:rPr>
          <w:rFonts w:ascii="Times New Roman" w:hAnsi="Times New Roman" w:cs="Times New Roman"/>
          <w:sz w:val="27"/>
          <w:szCs w:val="27"/>
        </w:rPr>
      </w:pPr>
      <w:r w:rsidRPr="001C15FB">
        <w:rPr>
          <w:rFonts w:ascii="Times New Roman" w:hAnsi="Times New Roman" w:cs="Times New Roman"/>
          <w:sz w:val="27"/>
          <w:szCs w:val="27"/>
        </w:rPr>
        <w:t>The job description does not constitute an employment agreement between the employer and the employee and is subject to change by the employer as the needs of the employer and requirements of the job change.</w:t>
      </w:r>
    </w:p>
    <w:p w14:paraId="15E60C3B" w14:textId="77777777" w:rsidR="001C15FB" w:rsidRDefault="001C15FB" w:rsidP="001C15FB">
      <w:pPr>
        <w:pStyle w:val="NormalWeb"/>
        <w:rPr>
          <w:color w:val="000000"/>
          <w:sz w:val="27"/>
          <w:szCs w:val="27"/>
        </w:rPr>
      </w:pPr>
      <w:r>
        <w:rPr>
          <w:color w:val="000000"/>
          <w:sz w:val="27"/>
          <w:szCs w:val="27"/>
        </w:rPr>
        <w:t>Employee: _________________________________ Date: _________</w:t>
      </w:r>
    </w:p>
    <w:p w14:paraId="356FE3EA" w14:textId="77777777" w:rsidR="001C15FB" w:rsidRDefault="001C15FB" w:rsidP="001C15FB">
      <w:pPr>
        <w:pStyle w:val="NormalWeb"/>
        <w:rPr>
          <w:color w:val="000000"/>
          <w:sz w:val="27"/>
          <w:szCs w:val="27"/>
        </w:rPr>
      </w:pPr>
      <w:r>
        <w:rPr>
          <w:color w:val="000000"/>
          <w:sz w:val="27"/>
          <w:szCs w:val="27"/>
        </w:rPr>
        <w:t>Supervisor: _________________________________ Date: _________</w:t>
      </w:r>
    </w:p>
    <w:p w14:paraId="7ECCA246" w14:textId="77777777" w:rsidR="005C11EA" w:rsidRPr="001C15FB" w:rsidRDefault="005C11EA">
      <w:pPr>
        <w:rPr>
          <w:rFonts w:ascii="Times New Roman" w:hAnsi="Times New Roman" w:cs="Times New Roman"/>
          <w:sz w:val="24"/>
          <w:szCs w:val="24"/>
        </w:rPr>
      </w:pPr>
    </w:p>
    <w:sectPr w:rsidR="005C11EA" w:rsidRPr="001C15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6718" w14:textId="77777777" w:rsidR="002B111C" w:rsidRDefault="002B111C" w:rsidP="001C15FB">
      <w:pPr>
        <w:spacing w:after="0" w:line="240" w:lineRule="auto"/>
      </w:pPr>
      <w:r>
        <w:separator/>
      </w:r>
    </w:p>
  </w:endnote>
  <w:endnote w:type="continuationSeparator" w:id="0">
    <w:p w14:paraId="52B757E1" w14:textId="77777777" w:rsidR="002B111C" w:rsidRDefault="002B111C" w:rsidP="001C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8286" w14:textId="77777777" w:rsidR="0087148E" w:rsidRDefault="00871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738299"/>
      <w:docPartObj>
        <w:docPartGallery w:val="Page Numbers (Bottom of Page)"/>
        <w:docPartUnique/>
      </w:docPartObj>
    </w:sdtPr>
    <w:sdtEndPr>
      <w:rPr>
        <w:noProof/>
      </w:rPr>
    </w:sdtEndPr>
    <w:sdtContent>
      <w:p w14:paraId="5658C1CB" w14:textId="10650AE0" w:rsidR="001C15FB" w:rsidRDefault="001C1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F21E6" w14:textId="0297373C" w:rsidR="001C15FB" w:rsidRDefault="001C15FB">
    <w:pPr>
      <w:pStyle w:val="Footer"/>
    </w:pPr>
    <w:r>
      <w:t>Adopted by Council 4/</w:t>
    </w:r>
    <w:r w:rsidR="0087148E">
      <w:t>25</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5773" w14:textId="77777777" w:rsidR="0087148E" w:rsidRDefault="0087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8F75" w14:textId="77777777" w:rsidR="002B111C" w:rsidRDefault="002B111C" w:rsidP="001C15FB">
      <w:pPr>
        <w:spacing w:after="0" w:line="240" w:lineRule="auto"/>
      </w:pPr>
      <w:r>
        <w:separator/>
      </w:r>
    </w:p>
  </w:footnote>
  <w:footnote w:type="continuationSeparator" w:id="0">
    <w:p w14:paraId="47F0368E" w14:textId="77777777" w:rsidR="002B111C" w:rsidRDefault="002B111C" w:rsidP="001C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3DE1" w14:textId="77777777" w:rsidR="0087148E" w:rsidRDefault="00871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09E3" w14:textId="77777777" w:rsidR="0087148E" w:rsidRDefault="00871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2AE9" w14:textId="77777777" w:rsidR="0087148E" w:rsidRDefault="00871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134E8"/>
    <w:multiLevelType w:val="hybridMultilevel"/>
    <w:tmpl w:val="8FA67012"/>
    <w:lvl w:ilvl="0" w:tplc="8B7A4244">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53930579"/>
    <w:multiLevelType w:val="singleLevel"/>
    <w:tmpl w:val="7F209194"/>
    <w:lvl w:ilvl="0">
      <w:start w:val="1"/>
      <w:numFmt w:val="upperLetter"/>
      <w:lvlText w:val="(%1)"/>
      <w:legacy w:legacy="1" w:legacySpace="120" w:legacyIndent="375"/>
      <w:lvlJc w:val="left"/>
      <w:pPr>
        <w:ind w:left="1095" w:hanging="375"/>
      </w:pPr>
    </w:lvl>
  </w:abstractNum>
  <w:num w:numId="1" w16cid:durableId="1450473540">
    <w:abstractNumId w:val="1"/>
    <w:lvlOverride w:ilvl="0">
      <w:startOverride w:val="1"/>
    </w:lvlOverride>
  </w:num>
  <w:num w:numId="2" w16cid:durableId="29198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FB"/>
    <w:rsid w:val="001C15FB"/>
    <w:rsid w:val="002B111C"/>
    <w:rsid w:val="00564CE2"/>
    <w:rsid w:val="005C11EA"/>
    <w:rsid w:val="007B44CC"/>
    <w:rsid w:val="0087148E"/>
    <w:rsid w:val="008B60B8"/>
    <w:rsid w:val="00AF53DF"/>
    <w:rsid w:val="00D4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90BB"/>
  <w15:chartTrackingRefBased/>
  <w15:docId w15:val="{4608B419-7BFA-4C81-92F8-9E04214E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5FB"/>
    <w:rPr>
      <w:rFonts w:eastAsiaTheme="majorEastAsia" w:cstheme="majorBidi"/>
      <w:color w:val="272727" w:themeColor="text1" w:themeTint="D8"/>
    </w:rPr>
  </w:style>
  <w:style w:type="paragraph" w:styleId="Title">
    <w:name w:val="Title"/>
    <w:basedOn w:val="Normal"/>
    <w:next w:val="Normal"/>
    <w:link w:val="TitleChar"/>
    <w:uiPriority w:val="10"/>
    <w:qFormat/>
    <w:rsid w:val="001C1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5FB"/>
    <w:pPr>
      <w:spacing w:before="160"/>
      <w:jc w:val="center"/>
    </w:pPr>
    <w:rPr>
      <w:i/>
      <w:iCs/>
      <w:color w:val="404040" w:themeColor="text1" w:themeTint="BF"/>
    </w:rPr>
  </w:style>
  <w:style w:type="character" w:customStyle="1" w:styleId="QuoteChar">
    <w:name w:val="Quote Char"/>
    <w:basedOn w:val="DefaultParagraphFont"/>
    <w:link w:val="Quote"/>
    <w:uiPriority w:val="29"/>
    <w:rsid w:val="001C15FB"/>
    <w:rPr>
      <w:i/>
      <w:iCs/>
      <w:color w:val="404040" w:themeColor="text1" w:themeTint="BF"/>
    </w:rPr>
  </w:style>
  <w:style w:type="paragraph" w:styleId="ListParagraph">
    <w:name w:val="List Paragraph"/>
    <w:basedOn w:val="Normal"/>
    <w:uiPriority w:val="34"/>
    <w:qFormat/>
    <w:rsid w:val="001C15FB"/>
    <w:pPr>
      <w:ind w:left="720"/>
      <w:contextualSpacing/>
    </w:pPr>
  </w:style>
  <w:style w:type="character" w:styleId="IntenseEmphasis">
    <w:name w:val="Intense Emphasis"/>
    <w:basedOn w:val="DefaultParagraphFont"/>
    <w:uiPriority w:val="21"/>
    <w:qFormat/>
    <w:rsid w:val="001C15FB"/>
    <w:rPr>
      <w:i/>
      <w:iCs/>
      <w:color w:val="0F4761" w:themeColor="accent1" w:themeShade="BF"/>
    </w:rPr>
  </w:style>
  <w:style w:type="paragraph" w:styleId="IntenseQuote">
    <w:name w:val="Intense Quote"/>
    <w:basedOn w:val="Normal"/>
    <w:next w:val="Normal"/>
    <w:link w:val="IntenseQuoteChar"/>
    <w:uiPriority w:val="30"/>
    <w:qFormat/>
    <w:rsid w:val="001C1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5FB"/>
    <w:rPr>
      <w:i/>
      <w:iCs/>
      <w:color w:val="0F4761" w:themeColor="accent1" w:themeShade="BF"/>
    </w:rPr>
  </w:style>
  <w:style w:type="character" w:styleId="IntenseReference">
    <w:name w:val="Intense Reference"/>
    <w:basedOn w:val="DefaultParagraphFont"/>
    <w:uiPriority w:val="32"/>
    <w:qFormat/>
    <w:rsid w:val="001C15FB"/>
    <w:rPr>
      <w:b/>
      <w:bCs/>
      <w:smallCaps/>
      <w:color w:val="0F4761" w:themeColor="accent1" w:themeShade="BF"/>
      <w:spacing w:val="5"/>
    </w:rPr>
  </w:style>
  <w:style w:type="paragraph" w:styleId="NormalWeb">
    <w:name w:val="Normal (Web)"/>
    <w:basedOn w:val="Normal"/>
    <w:uiPriority w:val="99"/>
    <w:semiHidden/>
    <w:unhideWhenUsed/>
    <w:rsid w:val="001C15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nhideWhenUsed/>
    <w:rsid w:val="001C15FB"/>
    <w:pPr>
      <w:tabs>
        <w:tab w:val="left" w:pos="-720"/>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3"/>
      <w:kern w:val="0"/>
      <w:sz w:val="24"/>
      <w:szCs w:val="20"/>
      <w14:ligatures w14:val="none"/>
    </w:rPr>
  </w:style>
  <w:style w:type="character" w:customStyle="1" w:styleId="BodyTextChar">
    <w:name w:val="Body Text Char"/>
    <w:basedOn w:val="DefaultParagraphFont"/>
    <w:link w:val="BodyText"/>
    <w:rsid w:val="001C15FB"/>
    <w:rPr>
      <w:rFonts w:ascii="Times New Roman" w:eastAsia="Times New Roman" w:hAnsi="Times New Roman" w:cs="Times New Roman"/>
      <w:spacing w:val="-3"/>
      <w:kern w:val="0"/>
      <w:sz w:val="24"/>
      <w:szCs w:val="20"/>
      <w14:ligatures w14:val="none"/>
    </w:rPr>
  </w:style>
  <w:style w:type="paragraph" w:styleId="NoSpacing">
    <w:name w:val="No Spacing"/>
    <w:uiPriority w:val="1"/>
    <w:qFormat/>
    <w:rsid w:val="001C15FB"/>
    <w:pPr>
      <w:spacing w:after="0" w:line="240" w:lineRule="auto"/>
    </w:pPr>
    <w:rPr>
      <w:kern w:val="0"/>
      <w14:ligatures w14:val="none"/>
    </w:rPr>
  </w:style>
  <w:style w:type="paragraph" w:styleId="Header">
    <w:name w:val="header"/>
    <w:basedOn w:val="Normal"/>
    <w:link w:val="HeaderChar"/>
    <w:uiPriority w:val="99"/>
    <w:unhideWhenUsed/>
    <w:rsid w:val="001C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FB"/>
  </w:style>
  <w:style w:type="paragraph" w:styleId="Footer">
    <w:name w:val="footer"/>
    <w:basedOn w:val="Normal"/>
    <w:link w:val="FooterChar"/>
    <w:uiPriority w:val="99"/>
    <w:unhideWhenUsed/>
    <w:rsid w:val="001C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06168">
      <w:bodyDiv w:val="1"/>
      <w:marLeft w:val="0"/>
      <w:marRight w:val="0"/>
      <w:marTop w:val="0"/>
      <w:marBottom w:val="0"/>
      <w:divBdr>
        <w:top w:val="none" w:sz="0" w:space="0" w:color="auto"/>
        <w:left w:val="none" w:sz="0" w:space="0" w:color="auto"/>
        <w:bottom w:val="none" w:sz="0" w:space="0" w:color="auto"/>
        <w:right w:val="none" w:sz="0" w:space="0" w:color="auto"/>
      </w:divBdr>
    </w:div>
    <w:div w:id="1724525808">
      <w:bodyDiv w:val="1"/>
      <w:marLeft w:val="0"/>
      <w:marRight w:val="0"/>
      <w:marTop w:val="0"/>
      <w:marBottom w:val="0"/>
      <w:divBdr>
        <w:top w:val="none" w:sz="0" w:space="0" w:color="auto"/>
        <w:left w:val="none" w:sz="0" w:space="0" w:color="auto"/>
        <w:bottom w:val="none" w:sz="0" w:space="0" w:color="auto"/>
        <w:right w:val="none" w:sz="0" w:space="0" w:color="auto"/>
      </w:divBdr>
    </w:div>
    <w:div w:id="2060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dcterms:created xsi:type="dcterms:W3CDTF">2024-04-03T13:01:00Z</dcterms:created>
  <dcterms:modified xsi:type="dcterms:W3CDTF">2024-04-18T13:49:00Z</dcterms:modified>
</cp:coreProperties>
</file>